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05033" w14:textId="7E8F4550" w:rsidR="004D552E" w:rsidRDefault="009E797E" w:rsidP="006E5B70">
      <w:pPr>
        <w:ind w:left="-709" w:right="-214"/>
        <w:jc w:val="center"/>
        <w:rPr>
          <w:rFonts w:ascii="Bernard MT Condensed" w:hAnsi="Bernard MT Condensed"/>
          <w:sz w:val="48"/>
          <w:szCs w:val="48"/>
        </w:rPr>
      </w:pPr>
      <w:r>
        <w:rPr>
          <w:rFonts w:ascii="Bernard MT Condensed" w:hAnsi="Bernard MT Condensed"/>
          <w:sz w:val="48"/>
          <w:szCs w:val="48"/>
        </w:rPr>
        <w:t>Artes</w:t>
      </w:r>
    </w:p>
    <w:p w14:paraId="52C2630D" w14:textId="7ACF8C8A" w:rsidR="009E797E" w:rsidRPr="009E797E" w:rsidRDefault="00436632" w:rsidP="006E5B70">
      <w:pPr>
        <w:ind w:left="-709" w:right="-214"/>
        <w:jc w:val="both"/>
        <w:rPr>
          <w:rFonts w:cstheme="minorHAnsi"/>
          <w:b/>
          <w:bCs/>
          <w:sz w:val="28"/>
          <w:szCs w:val="28"/>
        </w:rPr>
      </w:pPr>
      <w:r w:rsidRPr="009E797E">
        <w:rPr>
          <w:rFonts w:cstheme="minorHAnsi"/>
          <w:b/>
          <w:bCs/>
          <w:sz w:val="28"/>
          <w:szCs w:val="28"/>
        </w:rPr>
        <w:t>ARTES PLÁSTICAS</w:t>
      </w:r>
    </w:p>
    <w:p w14:paraId="50EF2FAA" w14:textId="4987FD42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01 - Nos museus dedicados às artes plásticas, é cada vez mais comum a presença de um profissional capaz de atuar como intermediador das diversas instâncias de significação suscitadas pelas obras de arte ju</w:t>
      </w:r>
      <w:bookmarkStart w:id="0" w:name="_GoBack"/>
      <w:bookmarkEnd w:id="0"/>
      <w:r w:rsidRPr="009E797E">
        <w:rPr>
          <w:rFonts w:cstheme="minorHAnsi"/>
          <w:sz w:val="20"/>
          <w:szCs w:val="20"/>
        </w:rPr>
        <w:t>nto ao público visitante. Este profissional, mediante propostas pedagógicas cria situações onde o encontro com a arte amplia a leitura e a compreensão do mundo e estimula a percepção de como outros homens e mulheres expressaram seus sonhos, seus desejos e suas culturas. Assinale a opção que indica corretamente a que profissional o texto acima se refere</w:t>
      </w:r>
    </w:p>
    <w:p w14:paraId="5A4B53FA" w14:textId="010BAF96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Um guia de museu, que orienta a visita a percursos guiados, do começo ao fim</w:t>
      </w:r>
    </w:p>
    <w:p w14:paraId="6605910C" w14:textId="385BC278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Um tradutor cultural, que explica os códigos próprios das linguagens artísticas a um público leigo</w:t>
      </w:r>
    </w:p>
    <w:p w14:paraId="0270B1F4" w14:textId="3340392E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Um produtor cultural que atua em grandes eventos elaborando projetos para as le</w:t>
      </w:r>
      <w:r>
        <w:rPr>
          <w:rFonts w:cstheme="minorHAnsi"/>
          <w:sz w:val="20"/>
          <w:szCs w:val="20"/>
        </w:rPr>
        <w:t>i</w:t>
      </w:r>
      <w:r w:rsidRPr="009E797E">
        <w:rPr>
          <w:rFonts w:cstheme="minorHAnsi"/>
          <w:sz w:val="20"/>
          <w:szCs w:val="20"/>
        </w:rPr>
        <w:t>s de incentivo fiscal</w:t>
      </w:r>
    </w:p>
    <w:p w14:paraId="762BD51B" w14:textId="41DE78DF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Um mediador cultural que potencializa a visita a uma exposição</w:t>
      </w:r>
    </w:p>
    <w:p w14:paraId="0A9B7256" w14:textId="73FFAB7D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Um gestor cultural, que administra as políticas culturais implementadas pelo município.</w:t>
      </w:r>
    </w:p>
    <w:p w14:paraId="63227935" w14:textId="0ECFD0B7" w:rsidR="009E797E" w:rsidRPr="006E5B70" w:rsidRDefault="009E797E" w:rsidP="006E5B70">
      <w:pPr>
        <w:ind w:left="-709" w:right="-214"/>
        <w:jc w:val="both"/>
        <w:rPr>
          <w:rFonts w:cstheme="minorHAnsi"/>
          <w:b/>
          <w:bCs/>
          <w:sz w:val="20"/>
          <w:szCs w:val="20"/>
        </w:rPr>
      </w:pPr>
      <w:r w:rsidRPr="006E5B70">
        <w:rPr>
          <w:rFonts w:cstheme="minorHAnsi"/>
          <w:b/>
          <w:bCs/>
          <w:sz w:val="20"/>
          <w:szCs w:val="20"/>
        </w:rPr>
        <w:t>02 - No contexto da Abordagem Triangular, entende-se por "fazer artístico":</w:t>
      </w:r>
    </w:p>
    <w:p w14:paraId="1928DEC1" w14:textId="5586BDD1" w:rsidR="009E797E" w:rsidRPr="009E797E" w:rsidRDefault="009E797E" w:rsidP="006E5B70">
      <w:pPr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a cópia de obras plásticas significativas.</w:t>
      </w:r>
    </w:p>
    <w:p w14:paraId="37AFEE52" w14:textId="2D2CE3C0" w:rsidR="009E797E" w:rsidRPr="009E797E" w:rsidRDefault="009E797E" w:rsidP="006E5B70">
      <w:pPr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a reprodução de imagens de obras consagradas.</w:t>
      </w:r>
    </w:p>
    <w:p w14:paraId="58B2F0CD" w14:textId="0D3923C0" w:rsidR="009E797E" w:rsidRPr="009E797E" w:rsidRDefault="009E797E" w:rsidP="006E5B70">
      <w:pPr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o processo de criação artística.</w:t>
      </w:r>
    </w:p>
    <w:p w14:paraId="449A2274" w14:textId="641D2E47" w:rsidR="009E797E" w:rsidRPr="009E797E" w:rsidRDefault="009E797E" w:rsidP="006E5B70">
      <w:pPr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a recriação de uma obra a partir do ponto de vista do artista.</w:t>
      </w:r>
    </w:p>
    <w:p w14:paraId="68289D52" w14:textId="272068F1" w:rsidR="009E797E" w:rsidRDefault="009E797E" w:rsidP="006E5B70">
      <w:pPr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o estudo dos movimentos artísticos.</w:t>
      </w:r>
    </w:p>
    <w:p w14:paraId="2166AE9C" w14:textId="77777777" w:rsidR="006E5B70" w:rsidRPr="009E797E" w:rsidRDefault="006E5B70" w:rsidP="006E5B70">
      <w:pPr>
        <w:spacing w:after="0" w:line="240" w:lineRule="auto"/>
        <w:ind w:left="-709" w:right="-215"/>
        <w:jc w:val="both"/>
        <w:rPr>
          <w:rFonts w:cstheme="minorHAnsi"/>
          <w:sz w:val="20"/>
          <w:szCs w:val="20"/>
        </w:rPr>
      </w:pPr>
    </w:p>
    <w:p w14:paraId="2CCCFEE2" w14:textId="360E01D1" w:rsidR="006E5B70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03 - “A fruição da arte não é imediata, espontânea, um dom, uma graça. Pressupõe um esforço diante de cultura. (COLI, Jorge. O que é arte? Brasília: Brasiliense, 1990, p. 115.) II. "(...) a leitura do discurso visual, que não se resume apenas à análise da forma, da cor, linha, volume, equilíbrio, movimento, ritmo, mas principalmente é centrada na significação que esses atributos conferem à imagem, é um imperativo da contemporaneidade." </w:t>
      </w:r>
    </w:p>
    <w:p w14:paraId="7928432E" w14:textId="7B454DF7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Os dois autores abordam o tema da fruição da obra de arte. A esse respeito, assinale a opção que relaciona corretamente fruição artística cultura.</w:t>
      </w:r>
    </w:p>
    <w:p w14:paraId="18A6273C" w14:textId="77777777" w:rsidR="009E797E" w:rsidRPr="009E797E" w:rsidRDefault="009E797E" w:rsidP="009E797E">
      <w:pPr>
        <w:rPr>
          <w:rFonts w:cstheme="minorHAnsi"/>
          <w:sz w:val="20"/>
          <w:szCs w:val="20"/>
        </w:rPr>
      </w:pPr>
    </w:p>
    <w:p w14:paraId="4C440FA6" w14:textId="71DD7CA7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Na fruição/recepção, o espectador decifra o significado que o artista veicula em sua obra ao identificar, com precisão, as técnicas utilizadas e a corrente estilística da obra.</w:t>
      </w:r>
    </w:p>
    <w:p w14:paraId="624A7D18" w14:textId="5903F712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A fruição implica uma análise e um juízo técnico do objeto produzido pelo artista por parte do espectador, de modo a garantir uma recepção unívoca da obra.</w:t>
      </w:r>
    </w:p>
    <w:p w14:paraId="53561A5F" w14:textId="082A56AB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A recepção da arte necessita que o apreciador saiba fruir, estabelecendo um sentido para a produção artística.</w:t>
      </w:r>
    </w:p>
    <w:p w14:paraId="6265CF4F" w14:textId="5B4B8B87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d. A fruição é espontânea e se a obra possui valor estético, o espectador poderá reconhecer os códigos artísticos e apreciar a sua proposta poética. </w:t>
      </w:r>
    </w:p>
    <w:p w14:paraId="76CEF884" w14:textId="2170D24A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A fruição artística pressupõe erudição, a capacidade de atribuir significados exatos aos signos e símbolos apresentados</w:t>
      </w:r>
    </w:p>
    <w:p w14:paraId="6F3BE7C2" w14:textId="7C3496BA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04 - "A partir da década de 1990, o intercâmbio entre artistas plásticos e a afro-brasilidade viria a ganhar um novo ímpeto, paralelamente a uma nova vaga de aproximação às culturas africanas e afro-brasileiras em diversos campos culturais, particularmente no domínio da música popular (...) Trata-se de diálogos estabelecidos por artistas em determinadas obras especificas, baseadas nas suas experiências de múltiplas Áfricas heterogéneas - e, por vezes, esporádicas - presentes em várias cidades brasileiras dispersas pelo território brasileiro." (CONDURU, Roberto. "Organizando o Atlântico e outros hiatos: ligações artísticas entre Brasil, África - e além") Com base na reflexão do autor, assinale a alternativa que delimita corretamente o campo da arte afro-brasileira.</w:t>
      </w:r>
    </w:p>
    <w:p w14:paraId="1F83DB69" w14:textId="088751DD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a. Arte produzida unicamente por africanos enraizados no Brasil e </w:t>
      </w:r>
      <w:proofErr w:type="spellStart"/>
      <w:r w:rsidRPr="009E797E">
        <w:rPr>
          <w:rFonts w:cstheme="minorHAnsi"/>
          <w:sz w:val="20"/>
          <w:szCs w:val="20"/>
        </w:rPr>
        <w:t>afro-descendentes</w:t>
      </w:r>
      <w:proofErr w:type="spellEnd"/>
      <w:r w:rsidRPr="009E797E">
        <w:rPr>
          <w:rFonts w:cstheme="minorHAnsi"/>
          <w:sz w:val="20"/>
          <w:szCs w:val="20"/>
        </w:rPr>
        <w:t>.</w:t>
      </w:r>
    </w:p>
    <w:p w14:paraId="2B1FF4CE" w14:textId="4D3E91E0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Arte mística, incorporada à religiosidade de matriz africana no Brasil, seus cultos e divindades,</w:t>
      </w:r>
    </w:p>
    <w:p w14:paraId="71EA4030" w14:textId="746F1417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Arte que tem como objeto o tema da etnicidade africana, da miscigenação e da diáspora africana.</w:t>
      </w:r>
    </w:p>
    <w:p w14:paraId="10722EFC" w14:textId="6462AEC3" w:rsidR="009E797E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Arte que problematiza esteticamente objetos e práticas vinculadas à cultura afro-brasileira.</w:t>
      </w:r>
    </w:p>
    <w:p w14:paraId="0B36B807" w14:textId="38D76B26" w:rsidR="006E5B70" w:rsidRPr="009E797E" w:rsidRDefault="009E797E" w:rsidP="006E5B70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Arte a serviço do Movimento Negro, que veicula questões raciais e valores da negritude.</w:t>
      </w:r>
    </w:p>
    <w:p w14:paraId="2DDD5933" w14:textId="77777777" w:rsidR="006E5B70" w:rsidRDefault="006E5B70" w:rsidP="009E797E">
      <w:pPr>
        <w:rPr>
          <w:rFonts w:cstheme="minorHAnsi"/>
          <w:sz w:val="20"/>
          <w:szCs w:val="20"/>
        </w:rPr>
      </w:pPr>
    </w:p>
    <w:p w14:paraId="4C17A47D" w14:textId="77777777" w:rsidR="006E5B70" w:rsidRDefault="006E5B70" w:rsidP="009E797E">
      <w:pPr>
        <w:rPr>
          <w:rFonts w:cstheme="minorHAnsi"/>
          <w:sz w:val="20"/>
          <w:szCs w:val="20"/>
        </w:rPr>
      </w:pPr>
    </w:p>
    <w:p w14:paraId="3795C84A" w14:textId="77777777" w:rsidR="006E5B70" w:rsidRDefault="006E5B70" w:rsidP="009E797E">
      <w:pPr>
        <w:rPr>
          <w:rFonts w:cstheme="minorHAnsi"/>
          <w:sz w:val="20"/>
          <w:szCs w:val="20"/>
        </w:rPr>
      </w:pPr>
    </w:p>
    <w:p w14:paraId="702D34DA" w14:textId="77777777" w:rsidR="006E5B70" w:rsidRDefault="006E5B70" w:rsidP="009E797E">
      <w:pPr>
        <w:rPr>
          <w:rFonts w:cstheme="minorHAnsi"/>
          <w:sz w:val="20"/>
          <w:szCs w:val="20"/>
        </w:rPr>
      </w:pPr>
    </w:p>
    <w:p w14:paraId="0081332F" w14:textId="77777777" w:rsidR="006E5B70" w:rsidRDefault="006E5B70" w:rsidP="009E797E">
      <w:pPr>
        <w:rPr>
          <w:rFonts w:cstheme="minorHAnsi"/>
          <w:sz w:val="20"/>
          <w:szCs w:val="20"/>
        </w:rPr>
      </w:pPr>
    </w:p>
    <w:p w14:paraId="0CE5C573" w14:textId="1B917544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lastRenderedPageBreak/>
        <w:t>05 - O artista plástico Andy Warhol, que nasceu em Pittsburgh em 1928 e morreu em Nova Iorque em 1987, foi um dos iniciadores expoentes da Pop Art.</w:t>
      </w:r>
    </w:p>
    <w:p w14:paraId="252F1BEF" w14:textId="364C6ACD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Acerca desse artista, assinale a opção correta.</w:t>
      </w:r>
    </w:p>
    <w:p w14:paraId="5199B056" w14:textId="2CA9FDAF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O artista, embora usasse métodos de produção artesanal, procurou tornar a sua arte o mais industrial possível.</w:t>
      </w:r>
    </w:p>
    <w:p w14:paraId="1F3AE2FC" w14:textId="1075F9CB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Em sua obra, utilizou a xilogravura, processo de reprodução de imagens em preto e branco.</w:t>
      </w:r>
    </w:p>
    <w:p w14:paraId="15B249E6" w14:textId="18FCA4B5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Ele concretizou sua produção artística com temas extraídos da Idade Média, como latas de sopas Campbell, garrafas de Coca- Cola, rostos de ícones da indústria cultural</w:t>
      </w:r>
    </w:p>
    <w:p w14:paraId="1C7888D0" w14:textId="2F4783EE" w:rsidR="009E797E" w:rsidRP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As colagens e a utilização de matéria-prima mineral, como a terra, foram frequentes na obra de Andy Warhol.</w:t>
      </w:r>
    </w:p>
    <w:p w14:paraId="57254F47" w14:textId="659D0292" w:rsidR="009E797E" w:rsidRDefault="009E797E" w:rsidP="006E5B70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Andy Warhol foi o criador da frase: "No futuro, toda a gente será célebre durante quinze minutos.</w:t>
      </w:r>
    </w:p>
    <w:p w14:paraId="53789552" w14:textId="77777777" w:rsidR="006E5B70" w:rsidRPr="009E797E" w:rsidRDefault="006E5B70" w:rsidP="006E5B70">
      <w:pPr>
        <w:ind w:left="-709" w:right="-214"/>
        <w:jc w:val="both"/>
        <w:rPr>
          <w:rFonts w:cstheme="minorHAnsi"/>
          <w:sz w:val="20"/>
          <w:szCs w:val="20"/>
        </w:rPr>
      </w:pPr>
    </w:p>
    <w:p w14:paraId="5C4335B2" w14:textId="2FE42DAB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06 - A Arte pode estar imersa na realidade, como expressaram Delacroix e Courbert. Pode, também, ser modo de fuga, conforme as obras de Rousseau e Miró. As expressões artísticas desses expoentes da História da Arte referem-se, respectivamente, aos seguintes movimentos artísticos:</w:t>
      </w:r>
    </w:p>
    <w:p w14:paraId="74B4DE73" w14:textId="307E87C5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romantismo e realismo; simbolismo e surrealismo.</w:t>
      </w:r>
    </w:p>
    <w:p w14:paraId="3B4BA937" w14:textId="012B6AA2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b. dadaísmo e futurismo; </w:t>
      </w:r>
      <w:proofErr w:type="spellStart"/>
      <w:r w:rsidRPr="009E797E">
        <w:rPr>
          <w:rFonts w:cstheme="minorHAnsi"/>
          <w:sz w:val="20"/>
          <w:szCs w:val="20"/>
        </w:rPr>
        <w:t>art</w:t>
      </w:r>
      <w:proofErr w:type="spellEnd"/>
      <w:r w:rsidRPr="009E797E">
        <w:rPr>
          <w:rFonts w:cstheme="minorHAnsi"/>
          <w:sz w:val="20"/>
          <w:szCs w:val="20"/>
        </w:rPr>
        <w:t>-nouveau e classicismo.</w:t>
      </w:r>
    </w:p>
    <w:p w14:paraId="10D19F7A" w14:textId="79A68910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naturalismo e simbolismo; neoclassicismo e futurismo.</w:t>
      </w:r>
    </w:p>
    <w:p w14:paraId="295C2A9E" w14:textId="04E51E35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expressionismo e arte fantástica; maneirismo e minimalismo.</w:t>
      </w:r>
    </w:p>
    <w:p w14:paraId="4FDBA6B2" w14:textId="64C48BC7" w:rsid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e. impressionismo e romantismo; arte </w:t>
      </w:r>
      <w:proofErr w:type="spellStart"/>
      <w:r w:rsidRPr="009E797E">
        <w:rPr>
          <w:rFonts w:cstheme="minorHAnsi"/>
          <w:sz w:val="20"/>
          <w:szCs w:val="20"/>
        </w:rPr>
        <w:t>paleocristã</w:t>
      </w:r>
      <w:proofErr w:type="spellEnd"/>
      <w:r w:rsidRPr="009E797E">
        <w:rPr>
          <w:rFonts w:cstheme="minorHAnsi"/>
          <w:sz w:val="20"/>
          <w:szCs w:val="20"/>
        </w:rPr>
        <w:t xml:space="preserve"> e modernismo.</w:t>
      </w:r>
    </w:p>
    <w:p w14:paraId="633337CB" w14:textId="77777777" w:rsidR="00D77C81" w:rsidRPr="009E797E" w:rsidRDefault="00D77C81" w:rsidP="00D77C81">
      <w:pPr>
        <w:ind w:left="-709" w:right="-214"/>
        <w:jc w:val="both"/>
        <w:rPr>
          <w:rFonts w:cstheme="minorHAnsi"/>
          <w:sz w:val="20"/>
          <w:szCs w:val="20"/>
        </w:rPr>
      </w:pPr>
    </w:p>
    <w:p w14:paraId="0DADE72D" w14:textId="12469589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07 - O início do século XX teve como marca o surgimento de movimentos vanguardistas como Fauvismo, o Cubismo, o Dadaísmo e o Surrealismo, dentre outros. Nesse contexto, analise suas características a seguir.</w:t>
      </w:r>
    </w:p>
    <w:p w14:paraId="4F374F64" w14:textId="38E360D1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Pr="009E797E">
        <w:rPr>
          <w:rFonts w:cstheme="minorHAnsi"/>
          <w:sz w:val="20"/>
          <w:szCs w:val="20"/>
        </w:rPr>
        <w:t>-O Fauvismo, com suas formas distorcidas, exageradas e de cores impactantes, dominou a Arte alemã.</w:t>
      </w:r>
    </w:p>
    <w:p w14:paraId="101E3800" w14:textId="060606AC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II</w:t>
      </w:r>
      <w:r w:rsidRPr="009E797E">
        <w:rPr>
          <w:rFonts w:cstheme="minorHAnsi"/>
          <w:sz w:val="20"/>
          <w:szCs w:val="20"/>
        </w:rPr>
        <w:t>-O Cubismo preocupava-se com a simultaneidade e a fragmentação da forma.</w:t>
      </w:r>
    </w:p>
    <w:p w14:paraId="72571CDB" w14:textId="10195F40" w:rsidR="009E797E" w:rsidRPr="009E797E" w:rsidRDefault="009E797E" w:rsidP="00D77C81">
      <w:pPr>
        <w:ind w:left="-709" w:right="-214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III-O Dadaísmo buscava subverter a autoridade e cultivar o absurdo.</w:t>
      </w:r>
    </w:p>
    <w:p w14:paraId="12FAFAFE" w14:textId="77777777" w:rsidR="009E797E" w:rsidRPr="009E797E" w:rsidRDefault="009E797E" w:rsidP="00D77C81">
      <w:pPr>
        <w:ind w:left="-709" w:right="-214"/>
        <w:rPr>
          <w:rFonts w:cstheme="minorHAnsi"/>
          <w:sz w:val="20"/>
          <w:szCs w:val="20"/>
        </w:rPr>
      </w:pPr>
    </w:p>
    <w:p w14:paraId="3D9433C4" w14:textId="1F801132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IV-O Surrealismo apresentava, como temática, o movimento e a tecnologia.</w:t>
      </w:r>
    </w:p>
    <w:p w14:paraId="0E906FA7" w14:textId="0F205C52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São corretas APENAS as características</w:t>
      </w:r>
    </w:p>
    <w:p w14:paraId="75A00062" w14:textId="67826F42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l e ll.</w:t>
      </w:r>
    </w:p>
    <w:p w14:paraId="0A7E0777" w14:textId="11F31D08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b. l e </w:t>
      </w:r>
      <w:proofErr w:type="spellStart"/>
      <w:r w:rsidRPr="009E797E">
        <w:rPr>
          <w:rFonts w:cstheme="minorHAnsi"/>
          <w:sz w:val="20"/>
          <w:szCs w:val="20"/>
        </w:rPr>
        <w:t>lll</w:t>
      </w:r>
      <w:proofErr w:type="spellEnd"/>
      <w:r w:rsidRPr="009E797E">
        <w:rPr>
          <w:rFonts w:cstheme="minorHAnsi"/>
          <w:sz w:val="20"/>
          <w:szCs w:val="20"/>
        </w:rPr>
        <w:t>.</w:t>
      </w:r>
    </w:p>
    <w:p w14:paraId="00CF9E6F" w14:textId="36AD7E85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II e III</w:t>
      </w:r>
    </w:p>
    <w:p w14:paraId="1E61FEE5" w14:textId="38DB7A26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l, II e III.</w:t>
      </w:r>
    </w:p>
    <w:p w14:paraId="307C5D1A" w14:textId="77777777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II, III e IV</w:t>
      </w:r>
    </w:p>
    <w:p w14:paraId="2ECA2D3D" w14:textId="56E9E8BB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08 - A estética contemporânea apresenta em seu contexto uma sociedade que valoriza e preza o consumo, na qual a mídia atua como intermediária no processo de produção e apreciação de imagem. Cabe ao leitor questionar a intencionalidade dessas imagens e os valores éticos e estéticos veiculados pelas redes midiáticas. A reflexão acima faz referência à cultura</w:t>
      </w:r>
    </w:p>
    <w:p w14:paraId="49470613" w14:textId="66924179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das minorias.</w:t>
      </w:r>
    </w:p>
    <w:p w14:paraId="3968E8F1" w14:textId="13E69C3F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hegemônica.</w:t>
      </w:r>
    </w:p>
    <w:p w14:paraId="5EEDD43B" w14:textId="1104D5D6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de massa.</w:t>
      </w:r>
    </w:p>
    <w:p w14:paraId="785DC37B" w14:textId="018C2805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popular</w:t>
      </w:r>
    </w:p>
    <w:p w14:paraId="4021431D" w14:textId="77777777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virtual.</w:t>
      </w:r>
    </w:p>
    <w:p w14:paraId="63C274E4" w14:textId="78E800E9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09 - A Professora de Artes Visuais de uma escola pública disponibiliza para a turma diferentes reproduções imagéticas com a temática Infantil de artistas consagrados da pintura, escultura e fotografia, de tempos e espaços diversos. Solicita a observação, a percepção e possíveis analogias, orienta, também, a análise plástica e a contextualização, enriquecendo o debate com informações sobre as imagens. Em seguida, estimula a realização de um projeto de trabalho que contemple o fazer artístico ressignificado.</w:t>
      </w:r>
    </w:p>
    <w:p w14:paraId="65D631C6" w14:textId="7777D437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Essa prática de sala de aula refere-se à Proposta Triangular, que desenvolve</w:t>
      </w:r>
    </w:p>
    <w:p w14:paraId="71970B82" w14:textId="4B154B2C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leitura e apreciação (fruição), contextualização e fazer artístico.</w:t>
      </w:r>
    </w:p>
    <w:p w14:paraId="2F8C6397" w14:textId="0AF1C74E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leitura dirigida, análise plástica e fazer técnico.</w:t>
      </w:r>
    </w:p>
    <w:p w14:paraId="0EF9938F" w14:textId="057E6E2C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observação e análise, informações iconográficas e exercícios de cópia,</w:t>
      </w:r>
    </w:p>
    <w:p w14:paraId="3A2C1504" w14:textId="18DB8F62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observação das imagens, referência biográfica e produção livre</w:t>
      </w:r>
      <w:r w:rsidR="00D77C81">
        <w:rPr>
          <w:rFonts w:cstheme="minorHAnsi"/>
          <w:sz w:val="20"/>
          <w:szCs w:val="20"/>
        </w:rPr>
        <w:t>.</w:t>
      </w:r>
    </w:p>
    <w:p w14:paraId="482F1B43" w14:textId="77777777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percepção, memória e habilidades motoras</w:t>
      </w:r>
    </w:p>
    <w:p w14:paraId="52211525" w14:textId="77777777" w:rsidR="00D77C81" w:rsidRDefault="00D77C81" w:rsidP="009E797E">
      <w:pPr>
        <w:rPr>
          <w:rFonts w:cstheme="minorHAnsi"/>
          <w:sz w:val="20"/>
          <w:szCs w:val="20"/>
        </w:rPr>
      </w:pPr>
    </w:p>
    <w:p w14:paraId="6F505297" w14:textId="3A1B7499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lastRenderedPageBreak/>
        <w:t>10 - A Arte Popular ressignificada contribui com poéticas expressivas, como: alegorias e adereços, tapeçaria, tecelagem, rendas bordados, cestaria, cerâmica, gravura e escultura.</w:t>
      </w:r>
    </w:p>
    <w:p w14:paraId="1F3C4A52" w14:textId="4A54EDAB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PORQUE</w:t>
      </w:r>
    </w:p>
    <w:p w14:paraId="6CB30BB1" w14:textId="58B18272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Fo</w:t>
      </w:r>
      <w:r w:rsidR="00116BB8">
        <w:rPr>
          <w:rFonts w:cstheme="minorHAnsi"/>
          <w:sz w:val="20"/>
          <w:szCs w:val="20"/>
        </w:rPr>
        <w:t>i</w:t>
      </w:r>
      <w:r w:rsidRPr="009E797E">
        <w:rPr>
          <w:rFonts w:cstheme="minorHAnsi"/>
          <w:sz w:val="20"/>
          <w:szCs w:val="20"/>
        </w:rPr>
        <w:t xml:space="preserve"> categorizada como "arte menor", alijada do panorama das Artes Visuais, ao longo da História da Arte.</w:t>
      </w:r>
    </w:p>
    <w:p w14:paraId="13857271" w14:textId="372E9C07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 esse respeito, conclui-se que</w:t>
      </w:r>
    </w:p>
    <w:p w14:paraId="4126911F" w14:textId="12248965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as duas afirmações são verdadeiras e a segunda justifica a primeira.</w:t>
      </w:r>
    </w:p>
    <w:p w14:paraId="586FA085" w14:textId="1EB79ACB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as duas afirmações são verdadeiras e a segunda não justifica a primeira.</w:t>
      </w:r>
    </w:p>
    <w:p w14:paraId="0EAEFE57" w14:textId="04BA32F2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a primeira afirmação é verdadeira e a segunda é falsa.</w:t>
      </w:r>
    </w:p>
    <w:p w14:paraId="0348ACF0" w14:textId="76410F2E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a primeira afirmação é falsa e a segunda é verdadeira</w:t>
      </w:r>
    </w:p>
    <w:p w14:paraId="161F3128" w14:textId="38F04A6D" w:rsid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as duas afirmações são falsas.</w:t>
      </w:r>
    </w:p>
    <w:p w14:paraId="75641508" w14:textId="77777777" w:rsidR="00D77C81" w:rsidRPr="009E797E" w:rsidRDefault="00D77C81" w:rsidP="00D77C81">
      <w:pPr>
        <w:ind w:left="-709" w:right="-214"/>
        <w:jc w:val="both"/>
        <w:rPr>
          <w:rFonts w:cstheme="minorHAnsi"/>
          <w:sz w:val="20"/>
          <w:szCs w:val="20"/>
        </w:rPr>
      </w:pPr>
    </w:p>
    <w:p w14:paraId="2D2D6A0C" w14:textId="1B87C127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11 - Na perspectiva da moderna estética visual, aprofundam--se as discussões sobre o texto imagético, a materialidade, os suportes, a tecnologia e os melos de comunicação de massa. Arte e Ciência articulam-se numa relação dialógica, apresentando novos códigos de visualidade, que, entre outros, são:</w:t>
      </w:r>
    </w:p>
    <w:p w14:paraId="30F80995" w14:textId="4209C8B7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cor, linha, forma, timbre, duração e espaço.</w:t>
      </w:r>
    </w:p>
    <w:p w14:paraId="74D54AC0" w14:textId="0C65DC44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espaço, tempo, enredo, cenário e personagem.</w:t>
      </w:r>
    </w:p>
    <w:p w14:paraId="140BA088" w14:textId="3ABFD0A1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som, altura, ritmo, tempo, timbre e duração.</w:t>
      </w:r>
    </w:p>
    <w:p w14:paraId="11D02F40" w14:textId="6BB3859B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cor, luz, enquadramento, textura, perspectiva e espaço.</w:t>
      </w:r>
    </w:p>
    <w:p w14:paraId="7AB1667D" w14:textId="61197255" w:rsid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e. movimento, espaço, forma, ritmo e </w:t>
      </w:r>
      <w:r w:rsidR="00116BB8" w:rsidRPr="009E797E">
        <w:rPr>
          <w:rFonts w:cstheme="minorHAnsi"/>
          <w:sz w:val="20"/>
          <w:szCs w:val="20"/>
        </w:rPr>
        <w:t>equilíbrio</w:t>
      </w:r>
      <w:r w:rsidRPr="009E797E">
        <w:rPr>
          <w:rFonts w:cstheme="minorHAnsi"/>
          <w:sz w:val="20"/>
          <w:szCs w:val="20"/>
        </w:rPr>
        <w:t>.</w:t>
      </w:r>
    </w:p>
    <w:p w14:paraId="28441DCB" w14:textId="77777777" w:rsidR="00D77C81" w:rsidRPr="009E797E" w:rsidRDefault="00D77C81" w:rsidP="00D77C81">
      <w:pPr>
        <w:ind w:left="-709" w:right="-214"/>
        <w:jc w:val="both"/>
        <w:rPr>
          <w:rFonts w:cstheme="minorHAnsi"/>
          <w:sz w:val="20"/>
          <w:szCs w:val="20"/>
        </w:rPr>
      </w:pPr>
    </w:p>
    <w:p w14:paraId="133DDB33" w14:textId="5837B256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12 - Apresentar a poética simbólica presente na Animação e no Graffiti possibilita a reflexão sobre tempo e espaço, percepção e imaginação, além da curiosidade, pesquisa e ludicidade. A partir da apropriação dessas Linguagens Visuais nas práticas em sala de aula, possibilitam-se</w:t>
      </w:r>
    </w:p>
    <w:p w14:paraId="21E0989E" w14:textId="6BC172EB" w:rsidR="009E797E" w:rsidRPr="009E797E" w:rsidRDefault="009E797E" w:rsidP="00D77C81">
      <w:pPr>
        <w:ind w:left="-709" w:right="-214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procedimentos eminentemente técnicos.</w:t>
      </w:r>
    </w:p>
    <w:p w14:paraId="327BF549" w14:textId="77628DDD" w:rsidR="009E797E" w:rsidRPr="009E797E" w:rsidRDefault="009E797E" w:rsidP="00D77C81">
      <w:pPr>
        <w:ind w:left="-709" w:right="-214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diferentes exercícios de cópia</w:t>
      </w:r>
    </w:p>
    <w:p w14:paraId="6AC1B32E" w14:textId="1AE95817" w:rsidR="009E797E" w:rsidRPr="009E797E" w:rsidRDefault="009E797E" w:rsidP="00D77C81">
      <w:pPr>
        <w:ind w:left="-709" w:right="-214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produções para exposição.</w:t>
      </w:r>
    </w:p>
    <w:p w14:paraId="44814D0F" w14:textId="4BC5FBE4" w:rsidR="009E797E" w:rsidRPr="009E797E" w:rsidRDefault="00D77C81" w:rsidP="00D77C81">
      <w:pPr>
        <w:ind w:left="-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d. </w:t>
      </w:r>
      <w:r w:rsidR="00116BB8" w:rsidRPr="009E797E">
        <w:rPr>
          <w:rFonts w:cstheme="minorHAnsi"/>
          <w:sz w:val="20"/>
          <w:szCs w:val="20"/>
        </w:rPr>
        <w:t>exercícios</w:t>
      </w:r>
      <w:r w:rsidR="009E797E" w:rsidRPr="009E797E">
        <w:rPr>
          <w:rFonts w:cstheme="minorHAnsi"/>
          <w:sz w:val="20"/>
          <w:szCs w:val="20"/>
        </w:rPr>
        <w:t xml:space="preserve"> de fixação.</w:t>
      </w:r>
    </w:p>
    <w:p w14:paraId="2F762339" w14:textId="77777777" w:rsidR="009E797E" w:rsidRPr="009E797E" w:rsidRDefault="009E797E" w:rsidP="00D77C81">
      <w:pPr>
        <w:ind w:left="-709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experimentação de materiais e suportes.</w:t>
      </w:r>
    </w:p>
    <w:p w14:paraId="63C4D698" w14:textId="77777777" w:rsidR="00D77C81" w:rsidRDefault="00D77C81" w:rsidP="009E797E">
      <w:pPr>
        <w:rPr>
          <w:rFonts w:cstheme="minorHAnsi"/>
          <w:sz w:val="20"/>
          <w:szCs w:val="20"/>
        </w:rPr>
      </w:pPr>
    </w:p>
    <w:p w14:paraId="36690644" w14:textId="4211AB20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13 - São monumentos religiosos representantes da Arte Sacra em Salvador, tanto pela expressividade histórico-cultural, quanto pela qualidade estética, a(o)</w:t>
      </w:r>
    </w:p>
    <w:p w14:paraId="19532482" w14:textId="3ADECD88" w:rsidR="009E797E" w:rsidRPr="009E797E" w:rsidRDefault="009E797E" w:rsidP="00D77C81">
      <w:pPr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Capelinha de Nossa Senhora do ó e a Igreja Matriz de Nossa Senhora da Conceição.</w:t>
      </w:r>
    </w:p>
    <w:p w14:paraId="5DFD7440" w14:textId="107FAB42" w:rsidR="009E797E" w:rsidRPr="009E797E" w:rsidRDefault="009E797E" w:rsidP="00D77C81">
      <w:pPr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Capela Dourada e a Igreja de São Pedro dos Clérigos.</w:t>
      </w:r>
    </w:p>
    <w:p w14:paraId="3DC3E37A" w14:textId="18004BE2" w:rsidR="009E797E" w:rsidRPr="009E797E" w:rsidRDefault="009E797E" w:rsidP="00D77C81">
      <w:pPr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Ordem Terceira de São Francisco e a Igreja Nossa Senhora do Carmo</w:t>
      </w:r>
      <w:r w:rsidR="00D77C81">
        <w:rPr>
          <w:rFonts w:cstheme="minorHAnsi"/>
          <w:sz w:val="20"/>
          <w:szCs w:val="20"/>
        </w:rPr>
        <w:t>.</w:t>
      </w:r>
    </w:p>
    <w:p w14:paraId="0D17DF7C" w14:textId="5E6BDC90" w:rsidR="009E797E" w:rsidRPr="009E797E" w:rsidRDefault="009E797E" w:rsidP="00D77C81">
      <w:pPr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Igreja Nossa Senhora da Conceição da Praia e a Igreja de São Francisco de Assis.</w:t>
      </w:r>
    </w:p>
    <w:p w14:paraId="67E55FE7" w14:textId="6AF97ABE" w:rsidR="009E797E" w:rsidRDefault="009E797E" w:rsidP="00D77C81">
      <w:pPr>
        <w:spacing w:after="0" w:line="240" w:lineRule="auto"/>
        <w:ind w:left="-142" w:right="-641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Mosteiro de São Bento e a Igreja de Santo Antônio.</w:t>
      </w:r>
    </w:p>
    <w:p w14:paraId="7FE6C394" w14:textId="77777777" w:rsidR="00D77C81" w:rsidRPr="009E797E" w:rsidRDefault="00D77C81" w:rsidP="00D77C81">
      <w:pPr>
        <w:ind w:left="-142" w:right="-639"/>
        <w:jc w:val="both"/>
        <w:rPr>
          <w:rFonts w:cstheme="minorHAnsi"/>
          <w:sz w:val="20"/>
          <w:szCs w:val="20"/>
        </w:rPr>
      </w:pPr>
    </w:p>
    <w:p w14:paraId="53694958" w14:textId="52EA0F02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14 - Considerando-se os diferentes </w:t>
      </w:r>
      <w:r w:rsidR="00116BB8" w:rsidRPr="009E797E">
        <w:rPr>
          <w:rFonts w:cstheme="minorHAnsi"/>
          <w:sz w:val="20"/>
          <w:szCs w:val="20"/>
        </w:rPr>
        <w:t>períodos</w:t>
      </w:r>
      <w:r w:rsidRPr="009E797E">
        <w:rPr>
          <w:rFonts w:cstheme="minorHAnsi"/>
          <w:sz w:val="20"/>
          <w:szCs w:val="20"/>
        </w:rPr>
        <w:t xml:space="preserve"> da História da Arte e seu contexto, analise as afirmativas abaixo.</w:t>
      </w:r>
    </w:p>
    <w:p w14:paraId="028EB578" w14:textId="7BFB4CC6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 - O Renascimento abarcou o despertar do conhecimento técnico-artístico, a redescoberta da arte greco-romana, os avanços nos estudos</w:t>
      </w:r>
      <w:r w:rsidR="00116BB8">
        <w:rPr>
          <w:rFonts w:cstheme="minorHAnsi"/>
          <w:sz w:val="20"/>
          <w:szCs w:val="20"/>
        </w:rPr>
        <w:t xml:space="preserve"> </w:t>
      </w:r>
      <w:r w:rsidR="00116BB8" w:rsidRPr="009E797E">
        <w:rPr>
          <w:rFonts w:cstheme="minorHAnsi"/>
          <w:sz w:val="20"/>
          <w:szCs w:val="20"/>
        </w:rPr>
        <w:t>científicos</w:t>
      </w:r>
      <w:r w:rsidRPr="009E797E">
        <w:rPr>
          <w:rFonts w:cstheme="minorHAnsi"/>
          <w:sz w:val="20"/>
          <w:szCs w:val="20"/>
        </w:rPr>
        <w:t xml:space="preserve"> e a exploração de novos continentes. </w:t>
      </w:r>
    </w:p>
    <w:p w14:paraId="1BB58B7D" w14:textId="7B23D8CF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II - O Barroco relaciona-se a uma época de opulência, na qual a Igreja e o clero perderam o seu poder, revivendo temas da história antiga com</w:t>
      </w:r>
      <w:r w:rsidR="00116BB8">
        <w:rPr>
          <w:rFonts w:cstheme="minorHAnsi"/>
          <w:sz w:val="20"/>
          <w:szCs w:val="20"/>
        </w:rPr>
        <w:t xml:space="preserve"> </w:t>
      </w:r>
      <w:r w:rsidRPr="009E797E">
        <w:rPr>
          <w:rFonts w:cstheme="minorHAnsi"/>
          <w:sz w:val="20"/>
          <w:szCs w:val="20"/>
        </w:rPr>
        <w:t>ordem e solenidade.</w:t>
      </w:r>
    </w:p>
    <w:p w14:paraId="1F2802DA" w14:textId="784E9E82" w:rsidR="009E797E" w:rsidRPr="009E797E" w:rsidRDefault="009E797E" w:rsidP="00D77C81">
      <w:pPr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III - O Impressionismo rompe com a tradição técnica e artística, representando sensações visuais imediatas por meio da cor e da luz, tendo como objetivo apresentar a percepção sensorial inicialmente observada.</w:t>
      </w:r>
    </w:p>
    <w:p w14:paraId="5D0236B7" w14:textId="23A1F45C" w:rsidR="009E797E" w:rsidRPr="009E797E" w:rsidRDefault="009E797E" w:rsidP="00D77C81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IV-O Pós-Impressionismo abandona as concepções do </w:t>
      </w:r>
      <w:r w:rsidR="00116BB8" w:rsidRPr="009E797E">
        <w:rPr>
          <w:rFonts w:cstheme="minorHAnsi"/>
          <w:sz w:val="20"/>
          <w:szCs w:val="20"/>
        </w:rPr>
        <w:t>período</w:t>
      </w:r>
      <w:r w:rsidRPr="009E797E">
        <w:rPr>
          <w:rFonts w:cstheme="minorHAnsi"/>
          <w:sz w:val="20"/>
          <w:szCs w:val="20"/>
        </w:rPr>
        <w:t xml:space="preserve"> anterior, resgatando a pintura acadêmica.</w:t>
      </w:r>
    </w:p>
    <w:p w14:paraId="38F9FC4C" w14:textId="77777777" w:rsidR="009E797E" w:rsidRPr="009E797E" w:rsidRDefault="009E797E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</w:p>
    <w:p w14:paraId="6950C613" w14:textId="77777777" w:rsidR="009E797E" w:rsidRPr="009E797E" w:rsidRDefault="009E797E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São corretas APENAS as afirmativas</w:t>
      </w:r>
    </w:p>
    <w:p w14:paraId="5ACBB844" w14:textId="77777777" w:rsidR="009E797E" w:rsidRPr="009E797E" w:rsidRDefault="009E797E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</w:p>
    <w:p w14:paraId="5B81E9B8" w14:textId="5B40B1CD" w:rsidR="009E797E" w:rsidRPr="009E797E" w:rsidRDefault="009E797E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l e ll.</w:t>
      </w:r>
    </w:p>
    <w:p w14:paraId="164725AF" w14:textId="5BF1F198" w:rsidR="009E797E" w:rsidRPr="009E797E" w:rsidRDefault="009E797E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 xml:space="preserve">b. l e lll. </w:t>
      </w:r>
    </w:p>
    <w:p w14:paraId="5E79CB4C" w14:textId="6BCE322D" w:rsidR="009E797E" w:rsidRPr="009E797E" w:rsidRDefault="009E797E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I e IV</w:t>
      </w:r>
    </w:p>
    <w:p w14:paraId="1DBB0870" w14:textId="6067E002" w:rsidR="009E797E" w:rsidRPr="009E797E" w:rsidRDefault="009E797E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II e III</w:t>
      </w:r>
    </w:p>
    <w:p w14:paraId="2B3F6EBB" w14:textId="0C0989B7" w:rsidR="009E797E" w:rsidRDefault="009E797E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e. II, III e IV</w:t>
      </w:r>
    </w:p>
    <w:p w14:paraId="64F4F4EA" w14:textId="77777777" w:rsidR="00D77C81" w:rsidRPr="009E797E" w:rsidRDefault="00D77C81" w:rsidP="00D77C81">
      <w:pPr>
        <w:spacing w:after="0" w:line="240" w:lineRule="auto"/>
        <w:ind w:left="-142" w:right="-639"/>
        <w:rPr>
          <w:rFonts w:cstheme="minorHAnsi"/>
          <w:sz w:val="20"/>
          <w:szCs w:val="20"/>
        </w:rPr>
      </w:pPr>
    </w:p>
    <w:p w14:paraId="6364C295" w14:textId="2464A122" w:rsidR="009E797E" w:rsidRPr="009E797E" w:rsidRDefault="009E797E" w:rsidP="00D77C81">
      <w:pPr>
        <w:ind w:left="-142" w:right="-639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15 - A respeito da criatividade, analise as afirmações abaixo.</w:t>
      </w:r>
    </w:p>
    <w:p w14:paraId="5B794134" w14:textId="43864CF3" w:rsidR="009E797E" w:rsidRPr="009E797E" w:rsidRDefault="009E797E" w:rsidP="00BF61A3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 - O processo criativo pressupõe um desvelar do mundo através de um corpo que sente, percebe e que, sentindo, conhece.</w:t>
      </w:r>
    </w:p>
    <w:p w14:paraId="55C74FE4" w14:textId="77777777" w:rsidR="009E797E" w:rsidRPr="009E797E" w:rsidRDefault="009E797E" w:rsidP="00BF61A3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II - O corpo cognoscente realiza uma reflexão enraizada na experiência sensível.</w:t>
      </w:r>
    </w:p>
    <w:p w14:paraId="5A50BC29" w14:textId="77777777" w:rsidR="009E797E" w:rsidRPr="009E797E" w:rsidRDefault="009E797E" w:rsidP="00BF61A3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</w:p>
    <w:p w14:paraId="664F6508" w14:textId="77777777" w:rsidR="009E797E" w:rsidRPr="009E797E" w:rsidRDefault="009E797E" w:rsidP="00BF61A3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III-A criação artística é conduzida por um pensamento projetante,</w:t>
      </w:r>
    </w:p>
    <w:p w14:paraId="0EE3D294" w14:textId="77777777" w:rsidR="009E797E" w:rsidRPr="009E797E" w:rsidRDefault="009E797E" w:rsidP="00BF61A3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</w:p>
    <w:p w14:paraId="36B28872" w14:textId="488CDE40" w:rsidR="009E797E" w:rsidRPr="009E797E" w:rsidRDefault="009E797E" w:rsidP="00BF61A3">
      <w:pPr>
        <w:spacing w:after="0" w:line="240" w:lineRule="auto"/>
        <w:ind w:left="-142" w:right="-639"/>
        <w:jc w:val="both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IV-A imaginação criadora permite a realização de novas experiências para além das experiências mais imediatas.</w:t>
      </w:r>
    </w:p>
    <w:p w14:paraId="5654D377" w14:textId="77777777" w:rsidR="00BF61A3" w:rsidRDefault="00BF61A3" w:rsidP="009E797E">
      <w:pPr>
        <w:rPr>
          <w:rFonts w:cstheme="minorHAnsi"/>
          <w:sz w:val="20"/>
          <w:szCs w:val="20"/>
        </w:rPr>
      </w:pPr>
    </w:p>
    <w:p w14:paraId="1BA3F137" w14:textId="0F417205" w:rsidR="009E797E" w:rsidRPr="009E797E" w:rsidRDefault="009E797E" w:rsidP="00BF61A3">
      <w:pPr>
        <w:ind w:left="-567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lastRenderedPageBreak/>
        <w:t>Estão corretas as afirmações</w:t>
      </w:r>
    </w:p>
    <w:p w14:paraId="4E3C195E" w14:textId="5CBFF1F9" w:rsidR="00116BB8" w:rsidRPr="009E797E" w:rsidRDefault="00116BB8" w:rsidP="00BF61A3">
      <w:pPr>
        <w:ind w:left="-567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a. I e II, apenas</w:t>
      </w:r>
    </w:p>
    <w:p w14:paraId="67172433" w14:textId="4AB2B439" w:rsidR="00116BB8" w:rsidRPr="009E797E" w:rsidRDefault="00116BB8" w:rsidP="00BF61A3">
      <w:pPr>
        <w:ind w:left="-567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b. I e III, apenas</w:t>
      </w:r>
    </w:p>
    <w:p w14:paraId="62194E20" w14:textId="44B8D595" w:rsidR="00116BB8" w:rsidRPr="009E797E" w:rsidRDefault="00116BB8" w:rsidP="00BF61A3">
      <w:pPr>
        <w:ind w:left="-567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c. II e III, apenas</w:t>
      </w:r>
    </w:p>
    <w:p w14:paraId="7773BF23" w14:textId="43D004A8" w:rsidR="00116BB8" w:rsidRDefault="00116BB8" w:rsidP="00BF61A3">
      <w:pPr>
        <w:ind w:left="-567"/>
        <w:rPr>
          <w:rFonts w:cstheme="minorHAnsi"/>
          <w:sz w:val="20"/>
          <w:szCs w:val="20"/>
        </w:rPr>
      </w:pPr>
      <w:r w:rsidRPr="009E797E">
        <w:rPr>
          <w:rFonts w:cstheme="minorHAnsi"/>
          <w:sz w:val="20"/>
          <w:szCs w:val="20"/>
        </w:rPr>
        <w:t>d. I, II e III, apenas.</w:t>
      </w:r>
    </w:p>
    <w:p w14:paraId="2E78A537" w14:textId="77777777" w:rsidR="00116BB8" w:rsidRPr="009E797E" w:rsidRDefault="00116BB8" w:rsidP="00BF61A3">
      <w:pPr>
        <w:ind w:left="-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e. I, II, III e IV</w:t>
      </w:r>
    </w:p>
    <w:p w14:paraId="2E2A1B1D" w14:textId="77777777" w:rsidR="00116BB8" w:rsidRDefault="00116BB8" w:rsidP="009E797E">
      <w:pPr>
        <w:rPr>
          <w:rFonts w:cstheme="minorHAnsi"/>
          <w:sz w:val="20"/>
          <w:szCs w:val="20"/>
        </w:rPr>
      </w:pPr>
    </w:p>
    <w:p w14:paraId="76C79CED" w14:textId="7FDD5F81" w:rsidR="00116BB8" w:rsidRDefault="00116BB8" w:rsidP="00BF61A3">
      <w:pPr>
        <w:ind w:hanging="142"/>
        <w:rPr>
          <w:rFonts w:cstheme="minorHAnsi"/>
          <w:sz w:val="28"/>
          <w:szCs w:val="28"/>
        </w:rPr>
      </w:pPr>
      <w:r>
        <w:rPr>
          <w:rFonts w:cstheme="minorHAnsi"/>
          <w:sz w:val="20"/>
          <w:szCs w:val="20"/>
        </w:rPr>
        <w:br w:type="page"/>
      </w:r>
      <w:r w:rsidRPr="00BF61A3">
        <w:rPr>
          <w:rFonts w:cstheme="minorHAnsi"/>
          <w:b/>
          <w:bCs/>
          <w:sz w:val="28"/>
          <w:szCs w:val="28"/>
        </w:rPr>
        <w:lastRenderedPageBreak/>
        <w:t>GABARITO</w:t>
      </w:r>
    </w:p>
    <w:p w14:paraId="6AA5D9DD" w14:textId="571D9F4C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01 – D</w:t>
      </w:r>
    </w:p>
    <w:p w14:paraId="1A86CADA" w14:textId="26750086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02 – C</w:t>
      </w:r>
    </w:p>
    <w:p w14:paraId="1528B466" w14:textId="71A1ED51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03 – C</w:t>
      </w:r>
    </w:p>
    <w:p w14:paraId="738A51F9" w14:textId="6C1A380E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04 – D</w:t>
      </w:r>
    </w:p>
    <w:p w14:paraId="0381C59E" w14:textId="44E56633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05 – E</w:t>
      </w:r>
    </w:p>
    <w:p w14:paraId="4B627944" w14:textId="2F8E88C5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06 – A</w:t>
      </w:r>
    </w:p>
    <w:p w14:paraId="4CA0F5E6" w14:textId="0A21CA08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07 – C</w:t>
      </w:r>
    </w:p>
    <w:p w14:paraId="1D350448" w14:textId="4D504DED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08 – C</w:t>
      </w:r>
    </w:p>
    <w:p w14:paraId="3D893B3B" w14:textId="1CCA5FB5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09 – A</w:t>
      </w:r>
    </w:p>
    <w:p w14:paraId="39A2E1A8" w14:textId="1AC657BB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10 – B</w:t>
      </w:r>
    </w:p>
    <w:p w14:paraId="29D7BFF6" w14:textId="46206485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11 – D</w:t>
      </w:r>
    </w:p>
    <w:p w14:paraId="7617D03B" w14:textId="63BD1602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12 – E</w:t>
      </w:r>
    </w:p>
    <w:p w14:paraId="185863B2" w14:textId="680246CE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13 – D</w:t>
      </w:r>
    </w:p>
    <w:p w14:paraId="6B57C6FC" w14:textId="3A63453F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14 – B</w:t>
      </w:r>
    </w:p>
    <w:p w14:paraId="4AF1C920" w14:textId="0D6457C2" w:rsidR="00116BB8" w:rsidRDefault="00116B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15 – E</w:t>
      </w:r>
    </w:p>
    <w:p w14:paraId="0DD464B0" w14:textId="77777777" w:rsidR="00116BB8" w:rsidRDefault="00116BB8">
      <w:pPr>
        <w:rPr>
          <w:rFonts w:cstheme="minorHAnsi"/>
          <w:sz w:val="28"/>
          <w:szCs w:val="28"/>
        </w:rPr>
      </w:pPr>
    </w:p>
    <w:p w14:paraId="48096D16" w14:textId="77777777" w:rsidR="00116BB8" w:rsidRPr="00116BB8" w:rsidRDefault="00116BB8">
      <w:pPr>
        <w:rPr>
          <w:rFonts w:cstheme="minorHAnsi"/>
          <w:sz w:val="28"/>
          <w:szCs w:val="28"/>
        </w:rPr>
      </w:pPr>
    </w:p>
    <w:sectPr w:rsidR="00116BB8" w:rsidRPr="00116BB8" w:rsidSect="006E5B70">
      <w:headerReference w:type="default" r:id="rId6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862F6" w14:textId="77777777" w:rsidR="000E02CF" w:rsidRDefault="000E02CF" w:rsidP="006E5B70">
      <w:pPr>
        <w:spacing w:after="0" w:line="240" w:lineRule="auto"/>
      </w:pPr>
      <w:r>
        <w:separator/>
      </w:r>
    </w:p>
  </w:endnote>
  <w:endnote w:type="continuationSeparator" w:id="0">
    <w:p w14:paraId="6D7C5C99" w14:textId="77777777" w:rsidR="000E02CF" w:rsidRDefault="000E02CF" w:rsidP="006E5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44365" w14:textId="77777777" w:rsidR="000E02CF" w:rsidRDefault="000E02CF" w:rsidP="006E5B70">
      <w:pPr>
        <w:spacing w:after="0" w:line="240" w:lineRule="auto"/>
      </w:pPr>
      <w:r>
        <w:separator/>
      </w:r>
    </w:p>
  </w:footnote>
  <w:footnote w:type="continuationSeparator" w:id="0">
    <w:p w14:paraId="37440244" w14:textId="77777777" w:rsidR="000E02CF" w:rsidRDefault="000E02CF" w:rsidP="006E5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A851D" w14:textId="7F999374" w:rsidR="006E5B70" w:rsidRDefault="006E5B70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BAD209" wp14:editId="1B024FD3">
              <wp:simplePos x="0" y="0"/>
              <wp:positionH relativeFrom="column">
                <wp:posOffset>-533400</wp:posOffset>
              </wp:positionH>
              <wp:positionV relativeFrom="paragraph">
                <wp:posOffset>18415</wp:posOffset>
              </wp:positionV>
              <wp:extent cx="6448425" cy="9739423"/>
              <wp:effectExtent l="0" t="0" r="28575" b="1460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48425" cy="9739423"/>
                      </a:xfrm>
                      <a:prstGeom prst="roundRect">
                        <a:avLst>
                          <a:gd name="adj" fmla="val 673"/>
                        </a:avLst>
                      </a:prstGeom>
                      <a:noFill/>
                      <a:ln w="9525"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402334" id="Retângulo: Cantos Arredondados 1" o:spid="_x0000_s1026" style="position:absolute;margin-left:-42pt;margin-top:1.45pt;width:507.75pt;height:766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" filled="f" strokecolor="#0d0d0d [3069]">
              <v:stroke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7E"/>
    <w:rsid w:val="000E02CF"/>
    <w:rsid w:val="00116BB8"/>
    <w:rsid w:val="00436632"/>
    <w:rsid w:val="004D552E"/>
    <w:rsid w:val="006E5B70"/>
    <w:rsid w:val="00771CDA"/>
    <w:rsid w:val="009E797E"/>
    <w:rsid w:val="00BF61A3"/>
    <w:rsid w:val="00D77C81"/>
    <w:rsid w:val="00E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CBF0F"/>
  <w15:chartTrackingRefBased/>
  <w15:docId w15:val="{9FB4599F-EC89-4BA2-9373-AA84A5FF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E5B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E5B70"/>
  </w:style>
  <w:style w:type="paragraph" w:styleId="Rodap">
    <w:name w:val="footer"/>
    <w:basedOn w:val="Normal"/>
    <w:link w:val="RodapChar"/>
    <w:uiPriority w:val="99"/>
    <w:unhideWhenUsed/>
    <w:rsid w:val="006E5B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2023-01-06T19:36:00Z</dcterms:created>
  <dcterms:modified xsi:type="dcterms:W3CDTF">2023-01-06T19:36:00Z</dcterms:modified>
</cp:coreProperties>
</file>